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5" w:rsidRDefault="00517285" w:rsidP="005172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365F92"/>
          <w:lang w:eastAsia="en-US"/>
        </w:rPr>
      </w:pPr>
      <w:r>
        <w:rPr>
          <w:rFonts w:ascii="Arial,Bold" w:hAnsi="Arial,Bold" w:cs="Arial,Bold"/>
          <w:b/>
          <w:bCs/>
          <w:color w:val="365F92"/>
          <w:lang w:eastAsia="en-US"/>
        </w:rPr>
        <w:t>ФЕДЕРАЦИЯ НАСТОЛЬНОГО ТЕННИСА РОССИИ</w:t>
      </w:r>
    </w:p>
    <w:p w:rsidR="00517285" w:rsidRDefault="00517285" w:rsidP="005172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365F92"/>
          <w:sz w:val="18"/>
          <w:szCs w:val="18"/>
          <w:lang w:eastAsia="en-US"/>
        </w:rPr>
      </w:pPr>
      <w:r>
        <w:rPr>
          <w:rFonts w:ascii="Arial,Bold" w:hAnsi="Arial,Bold" w:cs="Arial,Bold"/>
          <w:b/>
          <w:bCs/>
          <w:color w:val="365F92"/>
          <w:sz w:val="18"/>
          <w:szCs w:val="18"/>
          <w:lang w:eastAsia="en-US"/>
        </w:rPr>
        <w:t xml:space="preserve">САНКТ </w:t>
      </w:r>
      <w:r>
        <w:rPr>
          <w:rFonts w:ascii="Arial" w:hAnsi="Arial" w:cs="Arial"/>
          <w:b/>
          <w:bCs/>
          <w:color w:val="365F92"/>
          <w:sz w:val="18"/>
          <w:szCs w:val="18"/>
          <w:lang w:eastAsia="en-US"/>
        </w:rPr>
        <w:t xml:space="preserve">- </w:t>
      </w:r>
      <w:r>
        <w:rPr>
          <w:rFonts w:ascii="Arial,Bold" w:hAnsi="Arial,Bold" w:cs="Arial,Bold"/>
          <w:b/>
          <w:bCs/>
          <w:color w:val="365F92"/>
          <w:sz w:val="18"/>
          <w:szCs w:val="18"/>
          <w:lang w:eastAsia="en-US"/>
        </w:rPr>
        <w:t xml:space="preserve">ПЕТЕРБУРГСКАЯ РЕГИОНАЛЬНАЯ ОБЩЕСТВЕННАЯ ОРГАНИЗАЦИЯ </w:t>
      </w:r>
      <w:r w:rsidRPr="0051728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89535</wp:posOffset>
            </wp:positionV>
            <wp:extent cx="18192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487" y="20829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color w:val="365F92"/>
          <w:sz w:val="18"/>
          <w:szCs w:val="18"/>
          <w:lang w:eastAsia="en-US"/>
        </w:rPr>
        <w:t>КЛУБ НАСТОЛЬНОГО ТЕННИСА «БЕЛЫЕ МОЛНИИ»</w:t>
      </w:r>
    </w:p>
    <w:p w:rsidR="00517285" w:rsidRDefault="00517285" w:rsidP="00517285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</w:pPr>
      <w:r>
        <w:rPr>
          <w:rFonts w:ascii="Cambria,Bold" w:hAnsi="Cambria,Bold" w:cs="Cambria,Bold"/>
          <w:b/>
          <w:bCs/>
          <w:color w:val="4F82BE"/>
          <w:sz w:val="18"/>
          <w:szCs w:val="18"/>
          <w:lang w:eastAsia="en-US"/>
        </w:rPr>
        <w:t>Тел.: +7 (812) 491-6260 моб. +7</w:t>
      </w:r>
      <w:r w:rsidR="00BB4D80">
        <w:rPr>
          <w:rFonts w:ascii="Cambria,Bold" w:hAnsi="Cambria,Bold" w:cs="Cambria,Bold"/>
          <w:b/>
          <w:bCs/>
          <w:color w:val="4F82BE"/>
          <w:sz w:val="18"/>
          <w:szCs w:val="18"/>
          <w:lang w:eastAsia="en-US"/>
        </w:rPr>
        <w:t> </w:t>
      </w:r>
      <w:r>
        <w:rPr>
          <w:rFonts w:ascii="Cambria,Bold" w:hAnsi="Cambria,Bold" w:cs="Cambria,Bold"/>
          <w:b/>
          <w:bCs/>
          <w:color w:val="4F82BE"/>
          <w:sz w:val="18"/>
          <w:szCs w:val="18"/>
          <w:lang w:eastAsia="en-US"/>
        </w:rPr>
        <w:t>921</w:t>
      </w:r>
      <w:r w:rsidR="00BB4D80">
        <w:rPr>
          <w:rFonts w:ascii="Cambria,Bold" w:hAnsi="Cambria,Bold" w:cs="Cambria,Bold"/>
          <w:b/>
          <w:bCs/>
          <w:color w:val="4F82BE"/>
          <w:sz w:val="18"/>
          <w:szCs w:val="18"/>
          <w:lang w:eastAsia="en-US"/>
        </w:rPr>
        <w:t> 993 36 80</w:t>
      </w:r>
      <w:r>
        <w:rPr>
          <w:rFonts w:ascii="Cambria,Bold" w:hAnsi="Cambria,Bold" w:cs="Cambria,Bold"/>
          <w:b/>
          <w:bCs/>
          <w:color w:val="4F82BE"/>
          <w:sz w:val="18"/>
          <w:szCs w:val="18"/>
          <w:lang w:eastAsia="en-US"/>
        </w:rPr>
        <w:t xml:space="preserve"> </w:t>
      </w:r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t xml:space="preserve">ИНН 7813107183 </w:t>
      </w:r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br/>
      </w:r>
      <w:proofErr w:type="gramStart"/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t>Р</w:t>
      </w:r>
      <w:proofErr w:type="gramEnd"/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t xml:space="preserve">/с 40703810155070105700 в Приморском ОСБ № 2003/0784 </w:t>
      </w:r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br/>
        <w:t>Северо</w:t>
      </w:r>
      <w:r>
        <w:rPr>
          <w:rFonts w:ascii="Arial" w:hAnsi="Arial" w:cs="Arial"/>
          <w:b/>
          <w:bCs/>
          <w:color w:val="4F82BE"/>
          <w:sz w:val="18"/>
          <w:szCs w:val="18"/>
          <w:lang w:eastAsia="en-US"/>
        </w:rPr>
        <w:t>-</w:t>
      </w:r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t xml:space="preserve">Западный банк СБ РФ К/с 30101810500000000653, </w:t>
      </w:r>
      <w:r>
        <w:rPr>
          <w:rFonts w:ascii="Arial,Bold" w:hAnsi="Arial,Bold" w:cs="Arial,Bold"/>
          <w:b/>
          <w:bCs/>
          <w:color w:val="4F82BE"/>
          <w:sz w:val="18"/>
          <w:szCs w:val="18"/>
          <w:lang w:eastAsia="en-US"/>
        </w:rPr>
        <w:br/>
        <w:t>БИК 044030653</w:t>
      </w:r>
    </w:p>
    <w:p w:rsidR="00517285" w:rsidRDefault="00517285" w:rsidP="00517285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en-US"/>
        </w:rPr>
      </w:pPr>
      <w:r>
        <w:rPr>
          <w:b/>
          <w:bCs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517285" w:rsidRDefault="00517285" w:rsidP="0051728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A648D5" w:rsidRDefault="004072CC" w:rsidP="004072CC">
      <w:pPr>
        <w:autoSpaceDE w:val="0"/>
        <w:autoSpaceDN w:val="0"/>
        <w:adjustRightInd w:val="0"/>
        <w:spacing w:before="120" w:after="120"/>
      </w:pPr>
      <w:r>
        <w:t xml:space="preserve">       Федерация настольного тенниса г. Санкт-Петербурга, </w:t>
      </w:r>
      <w:r w:rsidR="00A648D5">
        <w:t xml:space="preserve"> </w:t>
      </w:r>
      <w:r>
        <w:t>Директорат Традиционных турниров (</w:t>
      </w:r>
      <w:proofErr w:type="gramStart"/>
      <w:r>
        <w:t>ТТ</w:t>
      </w:r>
      <w:proofErr w:type="gramEnd"/>
      <w:r>
        <w:t>) среди юношей и девушек сезона 202</w:t>
      </w:r>
      <w:r w:rsidR="00A648D5">
        <w:t>4</w:t>
      </w:r>
      <w:r>
        <w:t xml:space="preserve"> года приглашает Вас на </w:t>
      </w:r>
    </w:p>
    <w:p w:rsidR="00DA354F" w:rsidRPr="00DA354F" w:rsidRDefault="00DA354F" w:rsidP="00DA354F">
      <w:pPr>
        <w:autoSpaceDE w:val="0"/>
        <w:autoSpaceDN w:val="0"/>
        <w:adjustRightInd w:val="0"/>
        <w:spacing w:before="120" w:after="120"/>
        <w:rPr>
          <w:b/>
        </w:rPr>
      </w:pPr>
      <w:r w:rsidRPr="00DA354F">
        <w:rPr>
          <w:b/>
        </w:rPr>
        <w:t>«Региональный XXII-й традиционный турнир по настольному теннису в честь Дня защитника Отечества»,</w:t>
      </w:r>
      <w:r>
        <w:rPr>
          <w:b/>
        </w:rPr>
        <w:t xml:space="preserve"> </w:t>
      </w:r>
      <w:r w:rsidRPr="00DA354F">
        <w:rPr>
          <w:b/>
        </w:rPr>
        <w:t>среди юношей и девушек до 18 лет</w:t>
      </w:r>
      <w:r>
        <w:rPr>
          <w:b/>
        </w:rPr>
        <w:t>.</w:t>
      </w:r>
    </w:p>
    <w:p w:rsidR="00E87701" w:rsidRDefault="00DA354F" w:rsidP="00DA354F">
      <w:pPr>
        <w:autoSpaceDE w:val="0"/>
        <w:autoSpaceDN w:val="0"/>
        <w:adjustRightInd w:val="0"/>
        <w:spacing w:before="120" w:after="120"/>
      </w:pPr>
      <w:r w:rsidRPr="00DA354F">
        <w:rPr>
          <w:b/>
        </w:rPr>
        <w:t xml:space="preserve"> </w:t>
      </w:r>
      <w:r w:rsidR="004072CC">
        <w:t xml:space="preserve">      Турнир состоится в г. Санкт-Петербурге: с </w:t>
      </w:r>
      <w:r w:rsidR="001B5420">
        <w:t>1</w:t>
      </w:r>
      <w:r>
        <w:t>7</w:t>
      </w:r>
      <w:r w:rsidR="00E70464">
        <w:t>.</w:t>
      </w:r>
      <w:r w:rsidR="00A648D5">
        <w:t>0</w:t>
      </w:r>
      <w:r>
        <w:t>2</w:t>
      </w:r>
      <w:r w:rsidR="000424B7">
        <w:t>.202</w:t>
      </w:r>
      <w:r w:rsidR="00A648D5">
        <w:t>4</w:t>
      </w:r>
      <w:r w:rsidR="00276C66">
        <w:t xml:space="preserve"> по </w:t>
      </w:r>
      <w:r w:rsidR="001B5420">
        <w:t>1</w:t>
      </w:r>
      <w:r>
        <w:t>8</w:t>
      </w:r>
      <w:r w:rsidR="00E70464">
        <w:t>.</w:t>
      </w:r>
      <w:r w:rsidR="00A648D5">
        <w:t>0</w:t>
      </w:r>
      <w:r>
        <w:t>2</w:t>
      </w:r>
      <w:r w:rsidR="00276C66">
        <w:t>.202</w:t>
      </w:r>
      <w:r w:rsidR="00A648D5">
        <w:t>4</w:t>
      </w:r>
      <w:r w:rsidR="004072CC">
        <w:t xml:space="preserve"> г.</w:t>
      </w:r>
    </w:p>
    <w:p w:rsidR="00E70464" w:rsidRPr="00E70464" w:rsidRDefault="00E70464" w:rsidP="00E70464">
      <w:pPr>
        <w:rPr>
          <w:bCs/>
        </w:rPr>
      </w:pPr>
      <w:r>
        <w:t xml:space="preserve"> </w:t>
      </w:r>
      <w:r w:rsidR="004072CC">
        <w:t xml:space="preserve">Место проведения соревнования: Санкт-Петербург, </w:t>
      </w:r>
      <w:r w:rsidRPr="00E70464">
        <w:rPr>
          <w:bCs/>
        </w:rPr>
        <w:t>Выборгское шоссе 369, корпус 6.</w:t>
      </w:r>
    </w:p>
    <w:p w:rsidR="00E70464" w:rsidRPr="00E70464" w:rsidRDefault="00E70464" w:rsidP="00E70464">
      <w:pPr>
        <w:ind w:left="-142" w:firstLine="568"/>
        <w:jc w:val="center"/>
        <w:rPr>
          <w:bCs/>
        </w:rPr>
      </w:pPr>
      <w:r w:rsidRPr="00E70464">
        <w:rPr>
          <w:bCs/>
        </w:rPr>
        <w:t>Торговый центр «</w:t>
      </w:r>
      <w:proofErr w:type="spellStart"/>
      <w:r w:rsidRPr="00E70464">
        <w:rPr>
          <w:bCs/>
        </w:rPr>
        <w:t>Паргос</w:t>
      </w:r>
      <w:proofErr w:type="spellEnd"/>
      <w:r w:rsidRPr="00E70464">
        <w:rPr>
          <w:bCs/>
        </w:rPr>
        <w:t>», 3 этаж.</w:t>
      </w:r>
      <w:r w:rsidR="00DA354F" w:rsidRPr="00DA354F">
        <w:rPr>
          <w:bCs/>
        </w:rPr>
        <w:t xml:space="preserve"> </w:t>
      </w:r>
      <w:r w:rsidR="00DA354F">
        <w:rPr>
          <w:bCs/>
        </w:rPr>
        <w:t>(</w:t>
      </w:r>
      <w:r w:rsidR="00DA354F" w:rsidRPr="00244F52">
        <w:rPr>
          <w:bCs/>
        </w:rPr>
        <w:t>КНТ «</w:t>
      </w:r>
      <w:proofErr w:type="spellStart"/>
      <w:r w:rsidR="00DA354F" w:rsidRPr="00244F52">
        <w:rPr>
          <w:bCs/>
        </w:rPr>
        <w:t>ФоррестГамп</w:t>
      </w:r>
      <w:proofErr w:type="spellEnd"/>
      <w:r w:rsidR="00DA354F" w:rsidRPr="00244F52">
        <w:rPr>
          <w:bCs/>
        </w:rPr>
        <w:t>»</w:t>
      </w:r>
      <w:r w:rsidR="00DA354F">
        <w:rPr>
          <w:bCs/>
        </w:rPr>
        <w:t>).</w:t>
      </w:r>
    </w:p>
    <w:p w:rsidR="00A648D5" w:rsidRDefault="00DA354F" w:rsidP="004072CC">
      <w:pPr>
        <w:autoSpaceDE w:val="0"/>
        <w:autoSpaceDN w:val="0"/>
        <w:adjustRightInd w:val="0"/>
        <w:spacing w:before="120" w:after="120"/>
      </w:pPr>
      <w:r>
        <w:t xml:space="preserve">      Соревнования проводятся в</w:t>
      </w:r>
      <w:r w:rsidR="000424B7">
        <w:t xml:space="preserve"> возрастн</w:t>
      </w:r>
      <w:r>
        <w:t>ой категории</w:t>
      </w:r>
      <w:r w:rsidR="000424B7">
        <w:t xml:space="preserve">: </w:t>
      </w:r>
      <w:r>
        <w:t xml:space="preserve"> </w:t>
      </w:r>
      <w:r w:rsidR="00244F52">
        <w:t>Юноши</w:t>
      </w:r>
      <w:r w:rsidR="00A648D5" w:rsidRPr="00A648D5">
        <w:t>, дев</w:t>
      </w:r>
      <w:r w:rsidR="00244F52">
        <w:t>ушки</w:t>
      </w:r>
      <w:r w:rsidR="00A648D5" w:rsidRPr="00A648D5">
        <w:t xml:space="preserve"> до 1</w:t>
      </w:r>
      <w:r>
        <w:t>8</w:t>
      </w:r>
      <w:r w:rsidR="00A648D5" w:rsidRPr="00A648D5">
        <w:t xml:space="preserve"> лет (20</w:t>
      </w:r>
      <w:r>
        <w:t>07</w:t>
      </w:r>
      <w:r w:rsidR="00A648D5" w:rsidRPr="00A648D5">
        <w:t xml:space="preserve"> – 2016 </w:t>
      </w:r>
      <w:proofErr w:type="spellStart"/>
      <w:r w:rsidR="00A648D5" w:rsidRPr="00A648D5">
        <w:t>г</w:t>
      </w:r>
      <w:proofErr w:type="gramStart"/>
      <w:r w:rsidR="00A648D5" w:rsidRPr="00A648D5">
        <w:t>.р</w:t>
      </w:r>
      <w:proofErr w:type="spellEnd"/>
      <w:proofErr w:type="gramEnd"/>
      <w:r w:rsidR="00A648D5" w:rsidRPr="00A648D5">
        <w:t xml:space="preserve"> ). </w:t>
      </w:r>
      <w:r>
        <w:t xml:space="preserve"> </w:t>
      </w:r>
      <w:r w:rsidR="00A648D5" w:rsidRPr="00A648D5">
        <w:t xml:space="preserve"> </w:t>
      </w:r>
    </w:p>
    <w:p w:rsidR="0040528D" w:rsidRDefault="0040528D" w:rsidP="004072CC">
      <w:pPr>
        <w:autoSpaceDE w:val="0"/>
        <w:autoSpaceDN w:val="0"/>
        <w:adjustRightInd w:val="0"/>
        <w:spacing w:before="120" w:after="120"/>
      </w:pPr>
      <w:r>
        <w:t xml:space="preserve">Вид соревнований – </w:t>
      </w:r>
      <w:proofErr w:type="gramStart"/>
      <w:r>
        <w:t>личное</w:t>
      </w:r>
      <w:proofErr w:type="gramEnd"/>
      <w:r>
        <w:t xml:space="preserve"> (рейтинговое). </w:t>
      </w:r>
    </w:p>
    <w:p w:rsidR="000424B7" w:rsidRDefault="0040528D" w:rsidP="004072CC">
      <w:pPr>
        <w:autoSpaceDE w:val="0"/>
        <w:autoSpaceDN w:val="0"/>
        <w:adjustRightInd w:val="0"/>
        <w:spacing w:before="120" w:after="120"/>
      </w:pPr>
      <w:r>
        <w:t xml:space="preserve">      </w:t>
      </w:r>
      <w:r w:rsidR="004072CC">
        <w:t>Программа соревнований:</w:t>
      </w:r>
    </w:p>
    <w:p w:rsidR="00DA354F" w:rsidRDefault="00DA354F" w:rsidP="00DA354F">
      <w:pPr>
        <w:autoSpaceDE w:val="0"/>
        <w:autoSpaceDN w:val="0"/>
        <w:adjustRightInd w:val="0"/>
        <w:spacing w:before="120" w:after="120"/>
      </w:pPr>
      <w:r>
        <w:t xml:space="preserve">17 февраля 2024 г. – групповой этап (квалификационный этап): юноши, девушки до 18 лет.   </w:t>
      </w:r>
    </w:p>
    <w:p w:rsidR="00DA354F" w:rsidRDefault="00DA354F" w:rsidP="00DA354F">
      <w:pPr>
        <w:autoSpaceDE w:val="0"/>
        <w:autoSpaceDN w:val="0"/>
        <w:adjustRightInd w:val="0"/>
        <w:spacing w:before="120" w:after="120"/>
      </w:pPr>
      <w:r>
        <w:t>18 февраля 2024 г. –  финальный этап: юноши, девушки до 18 лет.</w:t>
      </w:r>
    </w:p>
    <w:p w:rsidR="00DA354F" w:rsidRDefault="00DA354F" w:rsidP="00A648D5">
      <w:pPr>
        <w:autoSpaceDE w:val="0"/>
        <w:autoSpaceDN w:val="0"/>
        <w:adjustRightInd w:val="0"/>
        <w:spacing w:before="120" w:after="120"/>
        <w:rPr>
          <w:bCs/>
        </w:rPr>
      </w:pPr>
      <w:r w:rsidRPr="00DA354F">
        <w:rPr>
          <w:bCs/>
        </w:rPr>
        <w:t xml:space="preserve">  Максимальное количество заявленных участников – 72 чел. в каждой группе (юноши, девушки), из которых, не менее 20 мест в каждой группе предоставляется спортсменам КНТ «Белые молнии».</w:t>
      </w:r>
    </w:p>
    <w:p w:rsidR="00A648D5" w:rsidRDefault="00A648D5" w:rsidP="00A648D5">
      <w:pPr>
        <w:autoSpaceDE w:val="0"/>
        <w:autoSpaceDN w:val="0"/>
        <w:adjustRightInd w:val="0"/>
        <w:spacing w:before="120" w:after="120"/>
        <w:rPr>
          <w:bCs/>
        </w:rPr>
      </w:pPr>
      <w:r w:rsidRPr="00A648D5">
        <w:rPr>
          <w:bCs/>
        </w:rPr>
        <w:t xml:space="preserve"> К участию в спортивном Соревновании допускаются спортсмены, </w:t>
      </w:r>
      <w:r>
        <w:t xml:space="preserve">оплатившие лицензионный взнос в ФНТР за 2024 год и </w:t>
      </w:r>
      <w:r w:rsidRPr="00A648D5">
        <w:rPr>
          <w:bCs/>
        </w:rPr>
        <w:t xml:space="preserve">занимающие наивысшие позиции в </w:t>
      </w:r>
      <w:proofErr w:type="gramStart"/>
      <w:r w:rsidRPr="00A648D5">
        <w:rPr>
          <w:bCs/>
        </w:rPr>
        <w:t>Рейтинг-листе</w:t>
      </w:r>
      <w:proofErr w:type="gramEnd"/>
      <w:r w:rsidRPr="00A648D5">
        <w:rPr>
          <w:bCs/>
        </w:rPr>
        <w:t xml:space="preserve"> </w:t>
      </w:r>
      <w:r>
        <w:rPr>
          <w:bCs/>
        </w:rPr>
        <w:t xml:space="preserve"> </w:t>
      </w:r>
      <w:r w:rsidRPr="00A648D5">
        <w:rPr>
          <w:bCs/>
        </w:rPr>
        <w:t>ФНТР на 01.0</w:t>
      </w:r>
      <w:r w:rsidR="00DA354F">
        <w:rPr>
          <w:bCs/>
        </w:rPr>
        <w:t>2</w:t>
      </w:r>
      <w:r w:rsidRPr="00A648D5">
        <w:rPr>
          <w:bCs/>
        </w:rPr>
        <w:t>.2024 г.</w:t>
      </w:r>
      <w:r w:rsidRPr="00A648D5">
        <w:t xml:space="preserve"> </w:t>
      </w:r>
      <w:r w:rsidR="00DA354F">
        <w:t xml:space="preserve"> </w:t>
      </w:r>
    </w:p>
    <w:p w:rsidR="0092718D" w:rsidRDefault="004072CC" w:rsidP="004072CC">
      <w:pPr>
        <w:autoSpaceDE w:val="0"/>
        <w:autoSpaceDN w:val="0"/>
        <w:adjustRightInd w:val="0"/>
        <w:spacing w:before="120" w:after="120"/>
      </w:pPr>
      <w:r>
        <w:t xml:space="preserve">Спортсмены младших возрастных групп дополнительно могут быть допущены к участию в спортивных соревнованиях старших возрастных групп согласно правилам вида спорта «настольный теннис» и в соответствии со спортивной квалификацией и на основании </w:t>
      </w:r>
      <w:proofErr w:type="gramStart"/>
      <w:r>
        <w:t>Рейтинг-листа</w:t>
      </w:r>
      <w:proofErr w:type="gramEnd"/>
      <w:r>
        <w:t xml:space="preserve"> ФНТР. </w:t>
      </w:r>
    </w:p>
    <w:p w:rsidR="0092718D" w:rsidRDefault="004072CC" w:rsidP="004072CC">
      <w:pPr>
        <w:autoSpaceDE w:val="0"/>
        <w:autoSpaceDN w:val="0"/>
        <w:adjustRightInd w:val="0"/>
        <w:spacing w:before="120" w:after="120"/>
      </w:pPr>
      <w:r>
        <w:t xml:space="preserve">Подача заявок до </w:t>
      </w:r>
      <w:r w:rsidR="00DA354F">
        <w:t>11</w:t>
      </w:r>
      <w:r>
        <w:t xml:space="preserve"> </w:t>
      </w:r>
      <w:r w:rsidR="00DA354F">
        <w:t>февраля</w:t>
      </w:r>
      <w:bookmarkStart w:id="0" w:name="_GoBack"/>
      <w:bookmarkEnd w:id="0"/>
      <w:r>
        <w:t xml:space="preserve"> 202</w:t>
      </w:r>
      <w:r w:rsidR="00244F52">
        <w:t>4</w:t>
      </w:r>
      <w:r>
        <w:t xml:space="preserve"> г.</w:t>
      </w:r>
      <w:r w:rsidR="00B960A1">
        <w:t xml:space="preserve"> </w:t>
      </w:r>
      <w:r w:rsidR="0092718D">
        <w:t>н</w:t>
      </w:r>
      <w:r w:rsidR="00B960A1">
        <w:t xml:space="preserve">а электронный адрес: </w:t>
      </w:r>
      <w:proofErr w:type="spellStart"/>
      <w:r w:rsidR="00B960A1">
        <w:rPr>
          <w:lang w:val="en-US"/>
        </w:rPr>
        <w:t>antispin</w:t>
      </w:r>
      <w:proofErr w:type="spellEnd"/>
      <w:r w:rsidR="00B960A1" w:rsidRPr="00B960A1">
        <w:t>@</w:t>
      </w:r>
      <w:r w:rsidR="00B960A1">
        <w:rPr>
          <w:lang w:val="en-US"/>
        </w:rPr>
        <w:t>list</w:t>
      </w:r>
      <w:r w:rsidR="00B960A1" w:rsidRPr="00B960A1">
        <w:t>.</w:t>
      </w:r>
      <w:proofErr w:type="spellStart"/>
      <w:r w:rsidR="00B960A1">
        <w:rPr>
          <w:lang w:val="en-US"/>
        </w:rPr>
        <w:t>ru</w:t>
      </w:r>
      <w:proofErr w:type="spellEnd"/>
      <w:r w:rsidR="0092718D" w:rsidRPr="0092718D">
        <w:t>.</w:t>
      </w:r>
      <w:r>
        <w:t xml:space="preserve">     </w:t>
      </w:r>
    </w:p>
    <w:p w:rsidR="004072CC" w:rsidRDefault="004072CC" w:rsidP="004072CC">
      <w:pPr>
        <w:autoSpaceDE w:val="0"/>
        <w:autoSpaceDN w:val="0"/>
        <w:adjustRightInd w:val="0"/>
        <w:spacing w:before="120" w:after="120"/>
      </w:pPr>
      <w:r>
        <w:t xml:space="preserve">Стартовый взнос </w:t>
      </w:r>
      <w:r w:rsidR="0040528D">
        <w:t>1000</w:t>
      </w:r>
      <w:r>
        <w:t xml:space="preserve"> руб. </w:t>
      </w:r>
    </w:p>
    <w:p w:rsidR="00E70464" w:rsidRPr="00E70464" w:rsidRDefault="00E87701" w:rsidP="00E70464">
      <w:pPr>
        <w:ind w:firstLine="375"/>
        <w:jc w:val="both"/>
        <w:rPr>
          <w:bCs/>
          <w:highlight w:val="yellow"/>
        </w:rPr>
      </w:pPr>
      <w:r>
        <w:t xml:space="preserve">Проезд до спортзала: </w:t>
      </w:r>
      <w:r w:rsidR="00E70464" w:rsidRPr="00E70464">
        <w:rPr>
          <w:bCs/>
        </w:rPr>
        <w:t>от метро «Озерки» - автобусы 259, 109, 109Б, 110, 673(белый), 673(красный). От метро «Проспект Просвещения» - автобусы 434, 555А,  75, 104, 397, 433, маршрутка 448. Остановка «Дорога в Каменку».</w:t>
      </w:r>
    </w:p>
    <w:p w:rsidR="00E70464" w:rsidRPr="00E70464" w:rsidRDefault="00E70464" w:rsidP="00E70464">
      <w:pPr>
        <w:ind w:firstLine="375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302895</wp:posOffset>
            </wp:positionV>
            <wp:extent cx="1905000" cy="16478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ечать-БМ-00Ц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464">
        <w:rPr>
          <w:bCs/>
        </w:rPr>
        <w:t>Проживание участников: отель «К-визит». Метро «Озерки».</w:t>
      </w:r>
      <w:r w:rsidRPr="00E70464">
        <w:t xml:space="preserve"> </w:t>
      </w:r>
      <w:r w:rsidRPr="00E70464">
        <w:rPr>
          <w:bCs/>
        </w:rPr>
        <w:t xml:space="preserve">Адрес: </w:t>
      </w:r>
      <w:proofErr w:type="spellStart"/>
      <w:r w:rsidRPr="00E70464">
        <w:rPr>
          <w:bCs/>
        </w:rPr>
        <w:t>Чистяковская</w:t>
      </w:r>
      <w:proofErr w:type="spellEnd"/>
      <w:r w:rsidRPr="00E70464">
        <w:rPr>
          <w:bCs/>
        </w:rPr>
        <w:t xml:space="preserve"> ул., 2, Санкт-Петербург, Телефон: 8 (800) 700-78-25. Организуется трансфер </w:t>
      </w:r>
      <w:r w:rsidR="00A648D5">
        <w:rPr>
          <w:bCs/>
        </w:rPr>
        <w:t xml:space="preserve">от метро </w:t>
      </w:r>
      <w:r w:rsidRPr="00E70464">
        <w:rPr>
          <w:bCs/>
        </w:rPr>
        <w:t>и обратно. Скидки для команд.</w:t>
      </w:r>
    </w:p>
    <w:p w:rsidR="004072CC" w:rsidRDefault="004072CC" w:rsidP="004072CC">
      <w:pPr>
        <w:autoSpaceDE w:val="0"/>
        <w:autoSpaceDN w:val="0"/>
        <w:adjustRightInd w:val="0"/>
        <w:spacing w:before="120" w:after="120"/>
      </w:pPr>
    </w:p>
    <w:p w:rsidR="00517285" w:rsidRPr="00E255EA" w:rsidRDefault="00517285" w:rsidP="004072CC">
      <w:pPr>
        <w:autoSpaceDE w:val="0"/>
        <w:autoSpaceDN w:val="0"/>
        <w:adjustRightInd w:val="0"/>
        <w:spacing w:before="120" w:after="120"/>
        <w:rPr>
          <w:bCs/>
          <w:color w:val="000000"/>
          <w:sz w:val="22"/>
          <w:szCs w:val="22"/>
          <w:lang w:eastAsia="en-US"/>
        </w:rPr>
      </w:pPr>
      <w:r w:rsidRPr="00E255EA">
        <w:rPr>
          <w:bCs/>
          <w:color w:val="000000"/>
          <w:sz w:val="22"/>
          <w:szCs w:val="22"/>
          <w:lang w:eastAsia="en-US"/>
        </w:rPr>
        <w:t>Директор</w:t>
      </w:r>
      <w:r w:rsidR="00711196" w:rsidRPr="00E255EA">
        <w:rPr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="00AF4F86" w:rsidRPr="00E255EA">
        <w:rPr>
          <w:bCs/>
          <w:color w:val="000000"/>
          <w:sz w:val="22"/>
          <w:szCs w:val="22"/>
          <w:lang w:eastAsia="en-US"/>
        </w:rPr>
        <w:t>Т</w:t>
      </w:r>
      <w:r w:rsidRPr="00E255EA">
        <w:rPr>
          <w:bCs/>
          <w:color w:val="000000"/>
          <w:sz w:val="22"/>
          <w:szCs w:val="22"/>
          <w:lang w:eastAsia="en-US"/>
        </w:rPr>
        <w:t>Т</w:t>
      </w:r>
      <w:proofErr w:type="gramEnd"/>
      <w:r w:rsidRPr="00E255EA">
        <w:rPr>
          <w:bCs/>
          <w:color w:val="000000"/>
          <w:sz w:val="22"/>
          <w:szCs w:val="22"/>
          <w:lang w:eastAsia="en-US"/>
        </w:rPr>
        <w:t xml:space="preserve"> </w:t>
      </w:r>
      <w:r w:rsidR="00F94098" w:rsidRPr="00E255EA">
        <w:rPr>
          <w:bCs/>
          <w:color w:val="000000"/>
          <w:sz w:val="22"/>
          <w:szCs w:val="22"/>
          <w:lang w:eastAsia="en-US"/>
        </w:rPr>
        <w:tab/>
      </w:r>
      <w:r w:rsidR="00F94098" w:rsidRPr="00E255EA">
        <w:rPr>
          <w:bCs/>
          <w:color w:val="000000"/>
          <w:sz w:val="22"/>
          <w:szCs w:val="22"/>
          <w:lang w:eastAsia="en-US"/>
        </w:rPr>
        <w:tab/>
      </w:r>
      <w:r w:rsidR="00F94098" w:rsidRPr="00E255EA">
        <w:rPr>
          <w:bCs/>
          <w:color w:val="000000"/>
          <w:sz w:val="22"/>
          <w:szCs w:val="22"/>
          <w:lang w:eastAsia="en-US"/>
        </w:rPr>
        <w:tab/>
      </w:r>
      <w:r w:rsidR="00F94098" w:rsidRPr="00E255EA">
        <w:rPr>
          <w:bCs/>
          <w:color w:val="000000"/>
          <w:sz w:val="22"/>
          <w:szCs w:val="22"/>
          <w:lang w:eastAsia="en-US"/>
        </w:rPr>
        <w:tab/>
      </w:r>
      <w:r w:rsidR="00F94098" w:rsidRPr="00E255EA">
        <w:rPr>
          <w:bCs/>
          <w:color w:val="000000"/>
          <w:sz w:val="22"/>
          <w:szCs w:val="22"/>
          <w:lang w:eastAsia="en-US"/>
        </w:rPr>
        <w:tab/>
      </w:r>
      <w:r w:rsidR="00A72535">
        <w:rPr>
          <w:bCs/>
          <w:color w:val="000000"/>
          <w:sz w:val="22"/>
          <w:szCs w:val="22"/>
          <w:lang w:eastAsia="en-US"/>
        </w:rPr>
        <w:t xml:space="preserve">        </w:t>
      </w:r>
      <w:r w:rsidRPr="00E255EA">
        <w:rPr>
          <w:bCs/>
          <w:color w:val="000000"/>
          <w:lang w:eastAsia="en-US"/>
        </w:rPr>
        <w:t>Щесюк Валентина Дмитриевна</w:t>
      </w:r>
    </w:p>
    <w:p w:rsidR="00517285" w:rsidRPr="00E255EA" w:rsidRDefault="00517285" w:rsidP="00517285">
      <w:pPr>
        <w:autoSpaceDE w:val="0"/>
        <w:autoSpaceDN w:val="0"/>
        <w:adjustRightInd w:val="0"/>
        <w:rPr>
          <w:bCs/>
          <w:color w:val="000000"/>
          <w:sz w:val="22"/>
          <w:szCs w:val="22"/>
          <w:lang w:eastAsia="en-US"/>
        </w:rPr>
      </w:pPr>
      <w:r w:rsidRPr="00E255EA">
        <w:rPr>
          <w:bCs/>
          <w:color w:val="000000"/>
          <w:sz w:val="22"/>
          <w:szCs w:val="22"/>
          <w:lang w:eastAsia="en-US"/>
        </w:rPr>
        <w:t>Контактный телефон 8-812-491-62-</w:t>
      </w:r>
      <w:r w:rsidR="00F94098" w:rsidRPr="00E255EA">
        <w:rPr>
          <w:bCs/>
          <w:color w:val="000000"/>
          <w:sz w:val="22"/>
          <w:szCs w:val="22"/>
          <w:lang w:eastAsia="en-US"/>
        </w:rPr>
        <w:t>60,</w:t>
      </w:r>
    </w:p>
    <w:p w:rsidR="00517285" w:rsidRPr="00E255EA" w:rsidRDefault="00B250CF" w:rsidP="0051728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en-US" w:eastAsia="en-US"/>
        </w:rPr>
      </w:pPr>
      <w:r w:rsidRPr="00E255EA">
        <w:rPr>
          <w:bCs/>
          <w:color w:val="000000"/>
          <w:sz w:val="22"/>
          <w:szCs w:val="22"/>
          <w:lang w:eastAsia="en-US"/>
        </w:rPr>
        <w:t>М</w:t>
      </w:r>
      <w:r w:rsidR="00F94098" w:rsidRPr="00E255EA">
        <w:rPr>
          <w:bCs/>
          <w:color w:val="000000"/>
          <w:sz w:val="22"/>
          <w:szCs w:val="22"/>
          <w:lang w:eastAsia="en-US"/>
        </w:rPr>
        <w:t>об</w:t>
      </w:r>
      <w:r w:rsidRPr="00E255EA">
        <w:rPr>
          <w:bCs/>
          <w:color w:val="000000"/>
          <w:sz w:val="22"/>
          <w:szCs w:val="22"/>
          <w:lang w:val="en-US" w:eastAsia="en-US"/>
        </w:rPr>
        <w:t>.</w:t>
      </w:r>
      <w:r w:rsidR="00F94098" w:rsidRPr="00E255EA">
        <w:rPr>
          <w:bCs/>
          <w:color w:val="000000"/>
          <w:sz w:val="22"/>
          <w:szCs w:val="22"/>
          <w:lang w:val="en-US" w:eastAsia="en-US"/>
        </w:rPr>
        <w:t xml:space="preserve"> +</w:t>
      </w:r>
      <w:r w:rsidR="00517285" w:rsidRPr="00E255EA">
        <w:rPr>
          <w:bCs/>
          <w:color w:val="000000"/>
          <w:sz w:val="22"/>
          <w:szCs w:val="22"/>
          <w:lang w:val="en-US" w:eastAsia="en-US"/>
        </w:rPr>
        <w:t>7 921-9</w:t>
      </w:r>
      <w:r w:rsidR="00E87701" w:rsidRPr="00A72535">
        <w:rPr>
          <w:bCs/>
          <w:color w:val="000000"/>
          <w:sz w:val="22"/>
          <w:szCs w:val="22"/>
          <w:lang w:val="en-US" w:eastAsia="en-US"/>
        </w:rPr>
        <w:t>93</w:t>
      </w:r>
      <w:r w:rsidR="00517285" w:rsidRPr="00E255EA">
        <w:rPr>
          <w:bCs/>
          <w:color w:val="000000"/>
          <w:sz w:val="22"/>
          <w:szCs w:val="22"/>
          <w:lang w:val="en-US" w:eastAsia="en-US"/>
        </w:rPr>
        <w:t>-</w:t>
      </w:r>
      <w:r w:rsidR="00E87701" w:rsidRPr="00A72535">
        <w:rPr>
          <w:bCs/>
          <w:color w:val="000000"/>
          <w:sz w:val="22"/>
          <w:szCs w:val="22"/>
          <w:lang w:val="en-US" w:eastAsia="en-US"/>
        </w:rPr>
        <w:t>36</w:t>
      </w:r>
      <w:r w:rsidR="00517285" w:rsidRPr="00E255EA">
        <w:rPr>
          <w:bCs/>
          <w:color w:val="000000"/>
          <w:sz w:val="22"/>
          <w:szCs w:val="22"/>
          <w:lang w:val="en-US" w:eastAsia="en-US"/>
        </w:rPr>
        <w:t>-</w:t>
      </w:r>
      <w:r w:rsidR="00E87701" w:rsidRPr="00A72535">
        <w:rPr>
          <w:bCs/>
          <w:color w:val="000000"/>
          <w:sz w:val="22"/>
          <w:szCs w:val="22"/>
          <w:lang w:val="en-US" w:eastAsia="en-US"/>
        </w:rPr>
        <w:t>80</w:t>
      </w:r>
      <w:r w:rsidR="00517285" w:rsidRPr="00E255EA">
        <w:rPr>
          <w:bCs/>
          <w:color w:val="000000"/>
          <w:sz w:val="22"/>
          <w:szCs w:val="22"/>
          <w:lang w:val="en-US" w:eastAsia="en-US"/>
        </w:rPr>
        <w:t>.</w:t>
      </w:r>
    </w:p>
    <w:p w:rsidR="00855494" w:rsidRPr="00E255EA" w:rsidRDefault="00517285" w:rsidP="00517285">
      <w:pPr>
        <w:rPr>
          <w:bCs/>
          <w:color w:val="0000FF"/>
          <w:sz w:val="22"/>
          <w:szCs w:val="22"/>
          <w:lang w:val="en-US" w:eastAsia="en-US"/>
        </w:rPr>
      </w:pPr>
      <w:r w:rsidRPr="00E255EA">
        <w:rPr>
          <w:bCs/>
          <w:color w:val="000000"/>
          <w:sz w:val="22"/>
          <w:szCs w:val="22"/>
          <w:lang w:val="en-US" w:eastAsia="en-US"/>
        </w:rPr>
        <w:t>E</w:t>
      </w:r>
      <w:r w:rsidR="00913785" w:rsidRPr="00E255EA">
        <w:rPr>
          <w:bCs/>
          <w:color w:val="000000"/>
          <w:sz w:val="22"/>
          <w:szCs w:val="22"/>
          <w:lang w:val="en-US" w:eastAsia="en-US"/>
        </w:rPr>
        <w:t>-</w:t>
      </w:r>
      <w:r w:rsidRPr="00E255EA">
        <w:rPr>
          <w:bCs/>
          <w:color w:val="000000"/>
          <w:sz w:val="22"/>
          <w:szCs w:val="22"/>
          <w:lang w:val="en-US" w:eastAsia="en-US"/>
        </w:rPr>
        <w:t xml:space="preserve">mail: </w:t>
      </w:r>
      <w:hyperlink r:id="rId9" w:history="1">
        <w:r w:rsidR="00855494" w:rsidRPr="00E255EA">
          <w:rPr>
            <w:rStyle w:val="a3"/>
            <w:bCs/>
            <w:sz w:val="22"/>
            <w:szCs w:val="22"/>
            <w:lang w:val="en-US" w:eastAsia="en-US"/>
          </w:rPr>
          <w:t>antispin@list.ru</w:t>
        </w:r>
      </w:hyperlink>
    </w:p>
    <w:sectPr w:rsidR="00855494" w:rsidRPr="00E255EA" w:rsidSect="00A648D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E06"/>
    <w:multiLevelType w:val="hybridMultilevel"/>
    <w:tmpl w:val="DC12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285"/>
    <w:rsid w:val="000424B7"/>
    <w:rsid w:val="00047DC2"/>
    <w:rsid w:val="000E13CA"/>
    <w:rsid w:val="00111B20"/>
    <w:rsid w:val="00194C4D"/>
    <w:rsid w:val="001A6A48"/>
    <w:rsid w:val="001B1EC0"/>
    <w:rsid w:val="001B5420"/>
    <w:rsid w:val="001F6208"/>
    <w:rsid w:val="00234F4C"/>
    <w:rsid w:val="00244F52"/>
    <w:rsid w:val="00261CD2"/>
    <w:rsid w:val="00263E8F"/>
    <w:rsid w:val="00276C66"/>
    <w:rsid w:val="002957ED"/>
    <w:rsid w:val="002C3267"/>
    <w:rsid w:val="002F677F"/>
    <w:rsid w:val="00305FF6"/>
    <w:rsid w:val="00357EB6"/>
    <w:rsid w:val="00386C7C"/>
    <w:rsid w:val="003D0422"/>
    <w:rsid w:val="0040528D"/>
    <w:rsid w:val="004072CC"/>
    <w:rsid w:val="00493EA5"/>
    <w:rsid w:val="004B1C9A"/>
    <w:rsid w:val="004C4912"/>
    <w:rsid w:val="004F719C"/>
    <w:rsid w:val="00517285"/>
    <w:rsid w:val="005240A8"/>
    <w:rsid w:val="005E7BAF"/>
    <w:rsid w:val="00621B99"/>
    <w:rsid w:val="006B39D8"/>
    <w:rsid w:val="006B58C3"/>
    <w:rsid w:val="006D54ED"/>
    <w:rsid w:val="006E5DE1"/>
    <w:rsid w:val="00711196"/>
    <w:rsid w:val="00723239"/>
    <w:rsid w:val="00735695"/>
    <w:rsid w:val="00775DB1"/>
    <w:rsid w:val="007B474E"/>
    <w:rsid w:val="007B48BC"/>
    <w:rsid w:val="007D6FBC"/>
    <w:rsid w:val="008012C9"/>
    <w:rsid w:val="008107D5"/>
    <w:rsid w:val="00847C9A"/>
    <w:rsid w:val="00855494"/>
    <w:rsid w:val="00913785"/>
    <w:rsid w:val="00915F79"/>
    <w:rsid w:val="0092718D"/>
    <w:rsid w:val="00935D71"/>
    <w:rsid w:val="00983DFE"/>
    <w:rsid w:val="00985AD5"/>
    <w:rsid w:val="009B4CF3"/>
    <w:rsid w:val="00A0771C"/>
    <w:rsid w:val="00A648D5"/>
    <w:rsid w:val="00A72535"/>
    <w:rsid w:val="00A94B78"/>
    <w:rsid w:val="00AC20D5"/>
    <w:rsid w:val="00AE4A85"/>
    <w:rsid w:val="00AF4F86"/>
    <w:rsid w:val="00B154AC"/>
    <w:rsid w:val="00B250CF"/>
    <w:rsid w:val="00B56CEB"/>
    <w:rsid w:val="00B6493D"/>
    <w:rsid w:val="00B960A1"/>
    <w:rsid w:val="00BB4D80"/>
    <w:rsid w:val="00C56744"/>
    <w:rsid w:val="00CA5ACB"/>
    <w:rsid w:val="00CD3F01"/>
    <w:rsid w:val="00D47473"/>
    <w:rsid w:val="00DA354F"/>
    <w:rsid w:val="00DE0D36"/>
    <w:rsid w:val="00E17714"/>
    <w:rsid w:val="00E255EA"/>
    <w:rsid w:val="00E70464"/>
    <w:rsid w:val="00E71F6E"/>
    <w:rsid w:val="00E845FB"/>
    <w:rsid w:val="00E87701"/>
    <w:rsid w:val="00E97973"/>
    <w:rsid w:val="00ED042E"/>
    <w:rsid w:val="00EE252C"/>
    <w:rsid w:val="00EE4A42"/>
    <w:rsid w:val="00F414D6"/>
    <w:rsid w:val="00F94098"/>
    <w:rsid w:val="00FE502F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B4CF3"/>
    <w:pPr>
      <w:keepNext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9B4CF3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9B4CF3"/>
    <w:rPr>
      <w:b/>
      <w:sz w:val="18"/>
      <w:lang w:eastAsia="ru-RU"/>
    </w:rPr>
  </w:style>
  <w:style w:type="character" w:customStyle="1" w:styleId="30">
    <w:name w:val="Заголовок 3 Знак"/>
    <w:basedOn w:val="a0"/>
    <w:link w:val="3"/>
    <w:rsid w:val="009B4CF3"/>
    <w:rPr>
      <w:rFonts w:ascii="Arial" w:hAnsi="Arial"/>
      <w:b/>
      <w:lang w:eastAsia="ru-RU"/>
    </w:rPr>
  </w:style>
  <w:style w:type="character" w:styleId="a3">
    <w:name w:val="Hyperlink"/>
    <w:basedOn w:val="a0"/>
    <w:uiPriority w:val="99"/>
    <w:unhideWhenUsed/>
    <w:rsid w:val="0085549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A6A48"/>
  </w:style>
  <w:style w:type="paragraph" w:styleId="a4">
    <w:name w:val="List Paragraph"/>
    <w:basedOn w:val="a"/>
    <w:uiPriority w:val="34"/>
    <w:qFormat/>
    <w:rsid w:val="001A6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86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B4CF3"/>
    <w:pPr>
      <w:keepNext/>
      <w:outlineLvl w:val="1"/>
    </w:pPr>
    <w:rPr>
      <w:b/>
      <w:sz w:val="18"/>
      <w:szCs w:val="20"/>
    </w:rPr>
  </w:style>
  <w:style w:type="paragraph" w:styleId="3">
    <w:name w:val="heading 3"/>
    <w:basedOn w:val="a"/>
    <w:next w:val="a"/>
    <w:link w:val="30"/>
    <w:qFormat/>
    <w:rsid w:val="009B4CF3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F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9B4CF3"/>
    <w:rPr>
      <w:b/>
      <w:sz w:val="18"/>
      <w:lang w:eastAsia="ru-RU"/>
    </w:rPr>
  </w:style>
  <w:style w:type="character" w:customStyle="1" w:styleId="30">
    <w:name w:val="Заголовок 3 Знак"/>
    <w:basedOn w:val="a0"/>
    <w:link w:val="3"/>
    <w:rsid w:val="009B4CF3"/>
    <w:rPr>
      <w:rFonts w:ascii="Arial" w:hAnsi="Arial"/>
      <w:b/>
      <w:lang w:eastAsia="ru-RU"/>
    </w:rPr>
  </w:style>
  <w:style w:type="character" w:styleId="a3">
    <w:name w:val="Hyperlink"/>
    <w:basedOn w:val="a0"/>
    <w:uiPriority w:val="99"/>
    <w:unhideWhenUsed/>
    <w:rsid w:val="0085549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A6A48"/>
  </w:style>
  <w:style w:type="paragraph" w:styleId="a4">
    <w:name w:val="List Paragraph"/>
    <w:basedOn w:val="a"/>
    <w:uiPriority w:val="34"/>
    <w:qFormat/>
    <w:rsid w:val="001A6A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F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F8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isp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E2FA-8313-4A1C-BDD3-90D66E39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Щесюк</dc:creator>
  <cp:lastModifiedBy>Vik</cp:lastModifiedBy>
  <cp:revision>20</cp:revision>
  <cp:lastPrinted>2024-01-09T09:15:00Z</cp:lastPrinted>
  <dcterms:created xsi:type="dcterms:W3CDTF">2023-02-06T17:59:00Z</dcterms:created>
  <dcterms:modified xsi:type="dcterms:W3CDTF">2024-01-25T14:23:00Z</dcterms:modified>
</cp:coreProperties>
</file>